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1809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03657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 июля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производства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страции города Сургута к </w:t>
      </w:r>
      <w:r>
        <w:rPr>
          <w:rFonts w:ascii="Times New Roman" w:eastAsia="Times New Roman" w:hAnsi="Times New Roman" w:cs="Times New Roman"/>
          <w:sz w:val="28"/>
          <w:szCs w:val="28"/>
        </w:rPr>
        <w:t>Астудину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Павлу Викторовичу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неосновательного обогащения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8602020249)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Астудину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Павлу Викторовичу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4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неосновательного обогащения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 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Астудин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Павл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неосновательное обогащение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пользование земельным участком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Ханты-Мансийский автономный округ-Югра,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>улица 30 лет Победы ПГК № 24 «</w:t>
      </w:r>
      <w:r>
        <w:rPr>
          <w:rFonts w:ascii="Times New Roman" w:eastAsia="Times New Roman" w:hAnsi="Times New Roman" w:cs="Times New Roman"/>
          <w:sz w:val="28"/>
          <w:szCs w:val="28"/>
        </w:rPr>
        <w:t>Нефтепроводчик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гараж 134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4793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проценты за пользование чужими денежными средствами в размере ключевой ставки Банка России от суммы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4793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каждый день просрочки с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день фактической уплаты.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Астудина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Павла Викторовича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доход местного бюджета 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60" w:line="259" w:lineRule="auto"/>
        <w:jc w:val="both"/>
        <w:rPr>
          <w:sz w:val="28"/>
          <w:szCs w:val="28"/>
        </w:rPr>
      </w:pP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2025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1809</w:t>
      </w:r>
      <w:r>
        <w:rPr>
          <w:rFonts w:ascii="Times New Roman" w:eastAsia="Times New Roman" w:hAnsi="Times New Roman" w:cs="Times New Roman"/>
          <w:u w:val="single"/>
        </w:rPr>
        <w:t>-26</w:t>
      </w:r>
      <w:r>
        <w:rPr>
          <w:rFonts w:ascii="Times New Roman" w:eastAsia="Times New Roman" w:hAnsi="Times New Roman" w:cs="Times New Roman"/>
          <w:u w:val="single"/>
        </w:rPr>
        <w:t>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jc w:val="both"/>
        <w:rPr>
          <w:sz w:val="28"/>
          <w:szCs w:val="28"/>
        </w:rPr>
      </w:pPr>
    </w:p>
    <w:p>
      <w:pPr>
        <w:spacing w:before="0" w:after="160" w:line="259" w:lineRule="auto"/>
        <w:jc w:val="both"/>
        <w:rPr>
          <w:sz w:val="28"/>
          <w:szCs w:val="28"/>
        </w:rPr>
      </w:pPr>
    </w:p>
    <w:p>
      <w:pPr>
        <w:spacing w:before="0" w:after="160" w:line="259" w:lineRule="auto"/>
        <w:jc w:val="both"/>
        <w:rPr>
          <w:sz w:val="28"/>
          <w:szCs w:val="28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10">
    <w:name w:val="cat-PassportData grp-1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